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0664" w14:textId="1CAAC2E3" w:rsidR="00D25DB8" w:rsidRDefault="00D25DB8" w:rsidP="00D25DB8">
      <w:pPr>
        <w:rPr>
          <w:rFonts w:ascii="Vivaldi" w:hAnsi="Vivaldi"/>
          <w:b/>
          <w:bCs/>
          <w:color w:val="FF0000"/>
          <w:sz w:val="44"/>
          <w:szCs w:val="44"/>
        </w:rPr>
      </w:pPr>
      <w:r w:rsidRPr="00D25DB8">
        <w:rPr>
          <w:rFonts w:ascii="Vivaldi" w:hAnsi="Vivaldi"/>
          <w:b/>
          <w:bCs/>
          <w:color w:val="FF0000"/>
          <w:sz w:val="44"/>
          <w:szCs w:val="44"/>
        </w:rPr>
        <w:t>"Sinfonie di viaggio": grande successo per lo spettacolo conclusivo del progetto "Musica e ukulele in classe"</w:t>
      </w:r>
      <w:r w:rsidRPr="00D25DB8">
        <w:rPr>
          <w:rFonts w:ascii="Vivaldi" w:hAnsi="Vivaldi"/>
          <w:b/>
          <w:bCs/>
          <w:color w:val="FF0000"/>
          <w:sz w:val="44"/>
          <w:szCs w:val="44"/>
        </w:rPr>
        <w:t>.</w:t>
      </w:r>
    </w:p>
    <w:p w14:paraId="1142EF7D" w14:textId="0E356782" w:rsidR="00D25DB8" w:rsidRDefault="00D25DB8" w:rsidP="00D25DB8">
      <w:pPr>
        <w:rPr>
          <w:rFonts w:ascii="Vivaldi" w:hAnsi="Vivaldi"/>
          <w:b/>
          <w:bCs/>
          <w:color w:val="FF0000"/>
          <w:sz w:val="44"/>
          <w:szCs w:val="44"/>
        </w:rPr>
      </w:pPr>
      <w:r>
        <w:rPr>
          <w:rFonts w:ascii="Vivaldi" w:hAnsi="Vivaldi"/>
          <w:b/>
          <w:bCs/>
          <w:noProof/>
          <w:color w:val="FF0000"/>
          <w:sz w:val="44"/>
          <w:szCs w:val="44"/>
        </w:rPr>
        <w:drawing>
          <wp:inline distT="0" distB="0" distL="0" distR="0" wp14:anchorId="0F5A449F" wp14:editId="38179D89">
            <wp:extent cx="2430780" cy="2430780"/>
            <wp:effectExtent l="0" t="0" r="7620" b="7620"/>
            <wp:docPr id="6858637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43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9B94E" w14:textId="77777777" w:rsidR="00D25DB8" w:rsidRPr="00D25DB8" w:rsidRDefault="00D25DB8" w:rsidP="00D25DB8">
      <w:pPr>
        <w:spacing w:after="0"/>
        <w:rPr>
          <w:rFonts w:ascii="Verdana" w:hAnsi="Verdana"/>
        </w:rPr>
      </w:pPr>
      <w:r w:rsidRPr="00D25DB8">
        <w:rPr>
          <w:rFonts w:ascii="Verdana" w:hAnsi="Verdana"/>
        </w:rPr>
        <w:t>Fontaniva – Emozioni, sorrisi e tanta musica hanno animato il Teatro Palladio di Fontaniva in occasione dello spettacolo conclusivo del progetto scolastico</w:t>
      </w:r>
      <w:r w:rsidRPr="00D25DB8">
        <w:rPr>
          <w:rFonts w:ascii="Verdana" w:hAnsi="Verdana"/>
          <w:b/>
          <w:bCs/>
          <w:i/>
          <w:iCs/>
        </w:rPr>
        <w:t xml:space="preserve"> "Musica e ukulele in classe"</w:t>
      </w:r>
      <w:r w:rsidRPr="00D25DB8">
        <w:rPr>
          <w:rFonts w:ascii="Verdana" w:hAnsi="Verdana"/>
        </w:rPr>
        <w:t>, portato avanti con entusiasmo durante l’anno scolastico dalle Scuole Primarie "C. Battisti" e "F. Filzi".</w:t>
      </w:r>
    </w:p>
    <w:p w14:paraId="25E28344" w14:textId="3D29D861" w:rsidR="00D25DB8" w:rsidRPr="00D25DB8" w:rsidRDefault="00D25DB8" w:rsidP="00D25DB8">
      <w:pPr>
        <w:spacing w:after="0"/>
        <w:rPr>
          <w:rFonts w:ascii="Verdana" w:hAnsi="Verdana"/>
        </w:rPr>
      </w:pPr>
      <w:r w:rsidRPr="00D25DB8">
        <w:rPr>
          <w:rFonts w:ascii="Verdana" w:hAnsi="Verdana"/>
        </w:rPr>
        <w:t xml:space="preserve">Intitolato </w:t>
      </w:r>
      <w:r w:rsidRPr="00D25DB8">
        <w:rPr>
          <w:rFonts w:ascii="Verdana" w:hAnsi="Verdana"/>
          <w:i/>
          <w:iCs/>
        </w:rPr>
        <w:t>"Sinfonie di viaggio",</w:t>
      </w:r>
      <w:r w:rsidRPr="00D25DB8">
        <w:rPr>
          <w:rFonts w:ascii="Verdana" w:hAnsi="Verdana"/>
        </w:rPr>
        <w:t xml:space="preserve"> lo spettacolo ha visto protagonisti i giovani alunni, che hanno saputo incantare il pubblico con un'esibizione coinvolgente e ricca di significato. Accompagnati dall’ukulele – strumento protagonista del percorso didattico –</w:t>
      </w:r>
      <w:r>
        <w:rPr>
          <w:rFonts w:ascii="Verdana" w:hAnsi="Verdana"/>
        </w:rPr>
        <w:t xml:space="preserve"> e </w:t>
      </w:r>
      <w:r w:rsidR="00382AB2">
        <w:rPr>
          <w:rFonts w:ascii="Verdana" w:hAnsi="Verdana"/>
        </w:rPr>
        <w:t xml:space="preserve">guidati con passione </w:t>
      </w:r>
      <w:r>
        <w:rPr>
          <w:rFonts w:ascii="Verdana" w:hAnsi="Verdana"/>
        </w:rPr>
        <w:t>dall’esperto Pierpaolo Menegazzo,</w:t>
      </w:r>
      <w:r w:rsidRPr="00D25DB8">
        <w:rPr>
          <w:rFonts w:ascii="Verdana" w:hAnsi="Verdana"/>
        </w:rPr>
        <w:t xml:space="preserve"> i bambini hanno interpretato brani musicali ispirati al tema del viaggio, inteso non solo come spostamento fisico, ma anche come crescita interiore, scoperta e condivisione.</w:t>
      </w:r>
    </w:p>
    <w:p w14:paraId="0F9B5C13" w14:textId="77777777" w:rsidR="00D25DB8" w:rsidRPr="00D25DB8" w:rsidRDefault="00D25DB8" w:rsidP="00D25DB8">
      <w:pPr>
        <w:spacing w:after="0"/>
        <w:rPr>
          <w:rFonts w:ascii="Verdana" w:hAnsi="Verdana"/>
        </w:rPr>
      </w:pPr>
      <w:r w:rsidRPr="00D25DB8">
        <w:rPr>
          <w:rFonts w:ascii="Verdana" w:hAnsi="Verdana"/>
        </w:rPr>
        <w:t>Il progetto ha avuto come obiettivo quello di avvicinare i più piccoli alla musica in modo ludico ma formativo, stimolando la coordinazione, la creatività e il lavoro di gruppo. L’ukulele si è rivelato uno strumento ideale per iniziare, grazie alla sua semplicità e versatilità.</w:t>
      </w:r>
    </w:p>
    <w:p w14:paraId="72AC0DC9" w14:textId="57EBE1D7" w:rsidR="008F56EC" w:rsidRDefault="00D25DB8" w:rsidP="00D25DB8">
      <w:pPr>
        <w:spacing w:after="0"/>
        <w:rPr>
          <w:rFonts w:ascii="Verdana" w:hAnsi="Verdana"/>
        </w:rPr>
      </w:pPr>
      <w:r w:rsidRPr="00D25DB8">
        <w:rPr>
          <w:rFonts w:ascii="Verdana" w:hAnsi="Verdana"/>
        </w:rPr>
        <w:t>Alla presenza di insegnanti, genitori e rappresentanti dell’amministrazione locale, l’evento ha rappresentato un momento di festa e di riconoscimento per l’impegno dei bambini e dei docenti, a coronamento di un percorso educativo che ha saputo unire arte, cultura e comunità.</w:t>
      </w:r>
    </w:p>
    <w:p w14:paraId="3D070C0F" w14:textId="77777777" w:rsidR="00D25DB8" w:rsidRDefault="00D25DB8" w:rsidP="00D25DB8">
      <w:pPr>
        <w:spacing w:after="0"/>
        <w:rPr>
          <w:rFonts w:ascii="Verdana" w:hAnsi="Verdana"/>
        </w:rPr>
      </w:pPr>
    </w:p>
    <w:p w14:paraId="3D27A6A7" w14:textId="0B72D02B" w:rsidR="00D25DB8" w:rsidRDefault="00D25DB8" w:rsidP="00D25DB8">
      <w:pPr>
        <w:spacing w:after="0"/>
        <w:rPr>
          <w:rFonts w:ascii="Verdana" w:hAnsi="Verdana"/>
        </w:rPr>
      </w:pPr>
    </w:p>
    <w:p w14:paraId="37CB422E" w14:textId="4D401594" w:rsidR="00D25DB8" w:rsidRPr="00D25DB8" w:rsidRDefault="00D25DB8" w:rsidP="00D25DB8">
      <w:pPr>
        <w:spacing w:after="0"/>
        <w:rPr>
          <w:rFonts w:ascii="Verdana" w:hAnsi="Verdana"/>
        </w:rPr>
      </w:pPr>
    </w:p>
    <w:sectPr w:rsidR="00D25DB8" w:rsidRPr="00D25D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B8"/>
    <w:rsid w:val="00300AEF"/>
    <w:rsid w:val="00382AB2"/>
    <w:rsid w:val="00384ED5"/>
    <w:rsid w:val="008F56EC"/>
    <w:rsid w:val="00AD50F0"/>
    <w:rsid w:val="00D2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38FE"/>
  <w15:chartTrackingRefBased/>
  <w15:docId w15:val="{4E2B4D97-98AE-4090-BEDA-342ADF6D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5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5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5D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5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5D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5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5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5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5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5D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5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5D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5D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5D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5D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5D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5D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5D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5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5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5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5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5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5D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5D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5D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5D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5D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5D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COGO</dc:creator>
  <cp:keywords/>
  <dc:description/>
  <cp:lastModifiedBy>JENNIFER COGO</cp:lastModifiedBy>
  <cp:revision>1</cp:revision>
  <dcterms:created xsi:type="dcterms:W3CDTF">2025-05-31T12:21:00Z</dcterms:created>
  <dcterms:modified xsi:type="dcterms:W3CDTF">2025-05-31T12:32:00Z</dcterms:modified>
</cp:coreProperties>
</file>